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2B8" w:rsidRPr="001E6186" w:rsidRDefault="00080964" w:rsidP="001E6186">
      <w:pPr>
        <w:pStyle w:val="TOC1"/>
      </w:pPr>
      <w:r w:rsidRPr="001E6186">
        <w:t>Environmental Policy</w:t>
      </w:r>
    </w:p>
    <w:p w:rsidR="00E340A3" w:rsidRDefault="00A719A2" w:rsidP="005172B8">
      <w:pPr>
        <w:rPr>
          <w:rFonts w:ascii="Arial" w:hAnsi="Arial" w:cs="Arial"/>
          <w:szCs w:val="24"/>
        </w:rPr>
        <w:sectPr w:rsidR="00E340A3" w:rsidSect="006A65D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r w:rsidRPr="00A719A2">
        <w:rPr>
          <w:rFonts w:ascii="Arial" w:hAnsi="Arial" w:cs="Arial"/>
          <w:noProof/>
          <w:szCs w:val="24"/>
          <w:lang w:eastAsia="en-GB"/>
        </w:rPr>
        <w:drawing>
          <wp:inline distT="0" distB="0" distL="0" distR="0">
            <wp:extent cx="6374710" cy="4224867"/>
            <wp:effectExtent l="0" t="0" r="0" b="0"/>
            <wp:docPr id="1" name="Picture 1" descr="nicenstripy-21YR-logo.jpg"/>
            <wp:cNvGraphicFramePr/>
            <a:graphic xmlns:a="http://schemas.openxmlformats.org/drawingml/2006/main">
              <a:graphicData uri="http://schemas.openxmlformats.org/drawingml/2006/picture">
                <pic:pic xmlns:pic="http://schemas.openxmlformats.org/drawingml/2006/picture">
                  <pic:nvPicPr>
                    <pic:cNvPr id="5" name="Content Placeholder 4" descr="nicenstripy-21YR-logo.jpg"/>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0379" cy="4261762"/>
                    </a:xfrm>
                    <a:prstGeom prst="rect">
                      <a:avLst/>
                    </a:prstGeom>
                  </pic:spPr>
                </pic:pic>
              </a:graphicData>
            </a:graphic>
          </wp:inline>
        </w:drawing>
      </w:r>
    </w:p>
    <w:p w:rsidR="001E6186" w:rsidRPr="001E6186" w:rsidRDefault="001E6186" w:rsidP="001E6186">
      <w:pPr>
        <w:spacing w:before="600" w:after="600"/>
        <w:jc w:val="center"/>
        <w:rPr>
          <w:b/>
          <w:i/>
          <w:sz w:val="36"/>
          <w:szCs w:val="36"/>
        </w:rPr>
      </w:pPr>
      <w:r w:rsidRPr="001E6186">
        <w:rPr>
          <w:b/>
          <w:i/>
          <w:sz w:val="36"/>
          <w:szCs w:val="36"/>
        </w:rPr>
        <w:lastRenderedPageBreak/>
        <w:t>Contents</w:t>
      </w:r>
    </w:p>
    <w:p w:rsidR="001E6186" w:rsidRDefault="001E6186" w:rsidP="001E6186">
      <w:pPr>
        <w:pStyle w:val="TOC1"/>
        <w:rPr>
          <w:rFonts w:eastAsiaTheme="minorEastAsia" w:cstheme="minorBidi"/>
          <w:noProof/>
          <w:sz w:val="24"/>
          <w:szCs w:val="24"/>
          <w:lang w:eastAsia="en-GB"/>
        </w:rPr>
      </w:pPr>
      <w:r>
        <w:fldChar w:fldCharType="begin"/>
      </w:r>
      <w:r>
        <w:instrText xml:space="preserve"> TOC \o "1-3" \h \z \u </w:instrText>
      </w:r>
      <w:r>
        <w:fldChar w:fldCharType="separate"/>
      </w:r>
      <w:hyperlink w:anchor="_Toc503777784" w:history="1">
        <w:r w:rsidRPr="00C42B8C">
          <w:rPr>
            <w:rStyle w:val="Hyperlink"/>
            <w:noProof/>
          </w:rPr>
          <w:t>Introduction and aim</w:t>
        </w:r>
        <w:r>
          <w:rPr>
            <w:noProof/>
            <w:webHidden/>
          </w:rPr>
          <w:tab/>
        </w:r>
        <w:r>
          <w:rPr>
            <w:noProof/>
            <w:webHidden/>
          </w:rPr>
          <w:fldChar w:fldCharType="begin"/>
        </w:r>
        <w:r>
          <w:rPr>
            <w:noProof/>
            <w:webHidden/>
          </w:rPr>
          <w:instrText xml:space="preserve"> PAGEREF _Toc503777784 \h </w:instrText>
        </w:r>
        <w:r>
          <w:rPr>
            <w:noProof/>
            <w:webHidden/>
          </w:rPr>
        </w:r>
        <w:r>
          <w:rPr>
            <w:noProof/>
            <w:webHidden/>
          </w:rPr>
          <w:fldChar w:fldCharType="separate"/>
        </w:r>
        <w:r>
          <w:rPr>
            <w:noProof/>
            <w:webHidden/>
          </w:rPr>
          <w:t>3</w:t>
        </w:r>
        <w:r>
          <w:rPr>
            <w:noProof/>
            <w:webHidden/>
          </w:rPr>
          <w:fldChar w:fldCharType="end"/>
        </w:r>
      </w:hyperlink>
    </w:p>
    <w:p w:rsidR="001E6186" w:rsidRDefault="001E6186" w:rsidP="001E6186">
      <w:pPr>
        <w:pStyle w:val="TOC2"/>
        <w:tabs>
          <w:tab w:val="right" w:leader="dot" w:pos="9016"/>
        </w:tabs>
        <w:spacing w:before="240" w:after="360"/>
        <w:rPr>
          <w:rFonts w:eastAsiaTheme="minorEastAsia" w:cstheme="minorBidi"/>
          <w:smallCaps w:val="0"/>
          <w:noProof/>
          <w:sz w:val="24"/>
          <w:szCs w:val="24"/>
          <w:lang w:eastAsia="en-GB"/>
        </w:rPr>
      </w:pPr>
      <w:hyperlink w:anchor="_Toc503777785" w:history="1">
        <w:r w:rsidRPr="00C42B8C">
          <w:rPr>
            <w:rStyle w:val="Hyperlink"/>
            <w:noProof/>
          </w:rPr>
          <w:t>Our Environment Agency Waste Carriers License is:</w:t>
        </w:r>
        <w:r>
          <w:rPr>
            <w:noProof/>
            <w:webHidden/>
          </w:rPr>
          <w:tab/>
        </w:r>
        <w:r>
          <w:rPr>
            <w:noProof/>
            <w:webHidden/>
          </w:rPr>
          <w:fldChar w:fldCharType="begin"/>
        </w:r>
        <w:r>
          <w:rPr>
            <w:noProof/>
            <w:webHidden/>
          </w:rPr>
          <w:instrText xml:space="preserve"> PAGEREF _Toc503777785 \h </w:instrText>
        </w:r>
        <w:r>
          <w:rPr>
            <w:noProof/>
            <w:webHidden/>
          </w:rPr>
        </w:r>
        <w:r>
          <w:rPr>
            <w:noProof/>
            <w:webHidden/>
          </w:rPr>
          <w:fldChar w:fldCharType="separate"/>
        </w:r>
        <w:r>
          <w:rPr>
            <w:noProof/>
            <w:webHidden/>
          </w:rPr>
          <w:t>3</w:t>
        </w:r>
        <w:r>
          <w:rPr>
            <w:noProof/>
            <w:webHidden/>
          </w:rPr>
          <w:fldChar w:fldCharType="end"/>
        </w:r>
      </w:hyperlink>
    </w:p>
    <w:p w:rsidR="001E6186" w:rsidRDefault="001E6186" w:rsidP="001E6186">
      <w:pPr>
        <w:pStyle w:val="TOC2"/>
        <w:tabs>
          <w:tab w:val="right" w:leader="dot" w:pos="9016"/>
        </w:tabs>
        <w:spacing w:before="240" w:after="360"/>
        <w:rPr>
          <w:rFonts w:eastAsiaTheme="minorEastAsia" w:cstheme="minorBidi"/>
          <w:smallCaps w:val="0"/>
          <w:noProof/>
          <w:sz w:val="24"/>
          <w:szCs w:val="24"/>
          <w:lang w:eastAsia="en-GB"/>
        </w:rPr>
      </w:pPr>
      <w:hyperlink w:anchor="_Toc503777786" w:history="1">
        <w:r w:rsidRPr="00C42B8C">
          <w:rPr>
            <w:rStyle w:val="Hyperlink"/>
            <w:noProof/>
          </w:rPr>
          <w:t>Responsibility</w:t>
        </w:r>
        <w:r>
          <w:rPr>
            <w:noProof/>
            <w:webHidden/>
          </w:rPr>
          <w:tab/>
        </w:r>
        <w:r>
          <w:rPr>
            <w:noProof/>
            <w:webHidden/>
          </w:rPr>
          <w:fldChar w:fldCharType="begin"/>
        </w:r>
        <w:r>
          <w:rPr>
            <w:noProof/>
            <w:webHidden/>
          </w:rPr>
          <w:instrText xml:space="preserve"> PAGEREF _Toc503777786 \h </w:instrText>
        </w:r>
        <w:r>
          <w:rPr>
            <w:noProof/>
            <w:webHidden/>
          </w:rPr>
        </w:r>
        <w:r>
          <w:rPr>
            <w:noProof/>
            <w:webHidden/>
          </w:rPr>
          <w:fldChar w:fldCharType="separate"/>
        </w:r>
        <w:r>
          <w:rPr>
            <w:noProof/>
            <w:webHidden/>
          </w:rPr>
          <w:t>4</w:t>
        </w:r>
        <w:r>
          <w:rPr>
            <w:noProof/>
            <w:webHidden/>
          </w:rPr>
          <w:fldChar w:fldCharType="end"/>
        </w:r>
      </w:hyperlink>
    </w:p>
    <w:p w:rsidR="001E6186" w:rsidRDefault="001E6186" w:rsidP="001E6186">
      <w:pPr>
        <w:pStyle w:val="TOC2"/>
        <w:tabs>
          <w:tab w:val="right" w:leader="dot" w:pos="9016"/>
        </w:tabs>
        <w:spacing w:before="240" w:after="360"/>
        <w:rPr>
          <w:rFonts w:eastAsiaTheme="minorEastAsia" w:cstheme="minorBidi"/>
          <w:smallCaps w:val="0"/>
          <w:noProof/>
          <w:sz w:val="24"/>
          <w:szCs w:val="24"/>
          <w:lang w:eastAsia="en-GB"/>
        </w:rPr>
      </w:pPr>
      <w:hyperlink w:anchor="_Toc503777787" w:history="1">
        <w:r w:rsidRPr="00C42B8C">
          <w:rPr>
            <w:rStyle w:val="Hyperlink"/>
            <w:noProof/>
          </w:rPr>
          <w:t>Objectives  During 2018, we aim to:</w:t>
        </w:r>
        <w:r>
          <w:rPr>
            <w:noProof/>
            <w:webHidden/>
          </w:rPr>
          <w:tab/>
        </w:r>
        <w:r>
          <w:rPr>
            <w:noProof/>
            <w:webHidden/>
          </w:rPr>
          <w:fldChar w:fldCharType="begin"/>
        </w:r>
        <w:r>
          <w:rPr>
            <w:noProof/>
            <w:webHidden/>
          </w:rPr>
          <w:instrText xml:space="preserve"> PAGEREF _Toc503777787 \h </w:instrText>
        </w:r>
        <w:r>
          <w:rPr>
            <w:noProof/>
            <w:webHidden/>
          </w:rPr>
        </w:r>
        <w:r>
          <w:rPr>
            <w:noProof/>
            <w:webHidden/>
          </w:rPr>
          <w:fldChar w:fldCharType="separate"/>
        </w:r>
        <w:r>
          <w:rPr>
            <w:noProof/>
            <w:webHidden/>
          </w:rPr>
          <w:t>4</w:t>
        </w:r>
        <w:r>
          <w:rPr>
            <w:noProof/>
            <w:webHidden/>
          </w:rPr>
          <w:fldChar w:fldCharType="end"/>
        </w:r>
      </w:hyperlink>
    </w:p>
    <w:p w:rsidR="001E6186" w:rsidRDefault="001E6186" w:rsidP="001E6186">
      <w:pPr>
        <w:pStyle w:val="TOC2"/>
        <w:tabs>
          <w:tab w:val="right" w:leader="dot" w:pos="9016"/>
        </w:tabs>
        <w:spacing w:before="240" w:after="360"/>
        <w:rPr>
          <w:rFonts w:eastAsiaTheme="minorEastAsia" w:cstheme="minorBidi"/>
          <w:smallCaps w:val="0"/>
          <w:noProof/>
          <w:sz w:val="24"/>
          <w:szCs w:val="24"/>
          <w:lang w:eastAsia="en-GB"/>
        </w:rPr>
      </w:pPr>
      <w:hyperlink w:anchor="_Toc503777788" w:history="1">
        <w:r w:rsidRPr="00C42B8C">
          <w:rPr>
            <w:rStyle w:val="Hyperlink"/>
            <w:noProof/>
          </w:rPr>
          <w:t>Targets</w:t>
        </w:r>
        <w:r>
          <w:rPr>
            <w:noProof/>
            <w:webHidden/>
          </w:rPr>
          <w:tab/>
        </w:r>
        <w:r>
          <w:rPr>
            <w:noProof/>
            <w:webHidden/>
          </w:rPr>
          <w:fldChar w:fldCharType="begin"/>
        </w:r>
        <w:r>
          <w:rPr>
            <w:noProof/>
            <w:webHidden/>
          </w:rPr>
          <w:instrText xml:space="preserve"> PAGEREF _Toc503777788 \h </w:instrText>
        </w:r>
        <w:r>
          <w:rPr>
            <w:noProof/>
            <w:webHidden/>
          </w:rPr>
        </w:r>
        <w:r>
          <w:rPr>
            <w:noProof/>
            <w:webHidden/>
          </w:rPr>
          <w:fldChar w:fldCharType="separate"/>
        </w:r>
        <w:r>
          <w:rPr>
            <w:noProof/>
            <w:webHidden/>
          </w:rPr>
          <w:t>5</w:t>
        </w:r>
        <w:r>
          <w:rPr>
            <w:noProof/>
            <w:webHidden/>
          </w:rPr>
          <w:fldChar w:fldCharType="end"/>
        </w:r>
      </w:hyperlink>
    </w:p>
    <w:p w:rsidR="001E6186" w:rsidRDefault="001E6186" w:rsidP="001E6186">
      <w:pPr>
        <w:pStyle w:val="TOC2"/>
        <w:tabs>
          <w:tab w:val="right" w:leader="dot" w:pos="9016"/>
        </w:tabs>
        <w:spacing w:before="240" w:after="360"/>
        <w:rPr>
          <w:rFonts w:eastAsiaTheme="minorEastAsia" w:cstheme="minorBidi"/>
          <w:smallCaps w:val="0"/>
          <w:noProof/>
          <w:sz w:val="24"/>
          <w:szCs w:val="24"/>
          <w:lang w:eastAsia="en-GB"/>
        </w:rPr>
      </w:pPr>
      <w:hyperlink w:anchor="_Toc503777789" w:history="1">
        <w:r w:rsidRPr="00C42B8C">
          <w:rPr>
            <w:rStyle w:val="Hyperlink"/>
            <w:noProof/>
          </w:rPr>
          <w:t>Monitoring and Auditing</w:t>
        </w:r>
        <w:r>
          <w:rPr>
            <w:noProof/>
            <w:webHidden/>
          </w:rPr>
          <w:tab/>
        </w:r>
        <w:r>
          <w:rPr>
            <w:noProof/>
            <w:webHidden/>
          </w:rPr>
          <w:fldChar w:fldCharType="begin"/>
        </w:r>
        <w:r>
          <w:rPr>
            <w:noProof/>
            <w:webHidden/>
          </w:rPr>
          <w:instrText xml:space="preserve"> PAGEREF _Toc503777789 \h </w:instrText>
        </w:r>
        <w:r>
          <w:rPr>
            <w:noProof/>
            <w:webHidden/>
          </w:rPr>
        </w:r>
        <w:r>
          <w:rPr>
            <w:noProof/>
            <w:webHidden/>
          </w:rPr>
          <w:fldChar w:fldCharType="separate"/>
        </w:r>
        <w:r>
          <w:rPr>
            <w:noProof/>
            <w:webHidden/>
          </w:rPr>
          <w:t>5</w:t>
        </w:r>
        <w:r>
          <w:rPr>
            <w:noProof/>
            <w:webHidden/>
          </w:rPr>
          <w:fldChar w:fldCharType="end"/>
        </w:r>
      </w:hyperlink>
    </w:p>
    <w:p w:rsidR="001E6186" w:rsidRDefault="001E6186" w:rsidP="001E6186">
      <w:pPr>
        <w:pStyle w:val="TOC2"/>
        <w:tabs>
          <w:tab w:val="right" w:leader="dot" w:pos="9016"/>
        </w:tabs>
        <w:spacing w:before="240" w:after="360"/>
        <w:rPr>
          <w:rFonts w:eastAsiaTheme="minorEastAsia" w:cstheme="minorBidi"/>
          <w:smallCaps w:val="0"/>
          <w:noProof/>
          <w:sz w:val="24"/>
          <w:szCs w:val="24"/>
          <w:lang w:eastAsia="en-GB"/>
        </w:rPr>
      </w:pPr>
      <w:hyperlink w:anchor="_Toc503777790" w:history="1">
        <w:r w:rsidRPr="00C42B8C">
          <w:rPr>
            <w:rStyle w:val="Hyperlink"/>
            <w:noProof/>
          </w:rPr>
          <w:t>Communication</w:t>
        </w:r>
        <w:r>
          <w:rPr>
            <w:noProof/>
            <w:webHidden/>
          </w:rPr>
          <w:tab/>
        </w:r>
        <w:r>
          <w:rPr>
            <w:noProof/>
            <w:webHidden/>
          </w:rPr>
          <w:fldChar w:fldCharType="begin"/>
        </w:r>
        <w:r>
          <w:rPr>
            <w:noProof/>
            <w:webHidden/>
          </w:rPr>
          <w:instrText xml:space="preserve"> PAGEREF _Toc503777790 \h </w:instrText>
        </w:r>
        <w:r>
          <w:rPr>
            <w:noProof/>
            <w:webHidden/>
          </w:rPr>
        </w:r>
        <w:r>
          <w:rPr>
            <w:noProof/>
            <w:webHidden/>
          </w:rPr>
          <w:fldChar w:fldCharType="separate"/>
        </w:r>
        <w:r>
          <w:rPr>
            <w:noProof/>
            <w:webHidden/>
          </w:rPr>
          <w:t>6</w:t>
        </w:r>
        <w:r>
          <w:rPr>
            <w:noProof/>
            <w:webHidden/>
          </w:rPr>
          <w:fldChar w:fldCharType="end"/>
        </w:r>
      </w:hyperlink>
    </w:p>
    <w:p w:rsidR="001E6186" w:rsidRDefault="001E6186" w:rsidP="001E6186">
      <w:pPr>
        <w:spacing w:after="360"/>
        <w:rPr>
          <w:rFonts w:eastAsiaTheme="majorEastAsia" w:cstheme="majorBidi"/>
          <w:b/>
          <w:color w:val="92D050"/>
          <w:sz w:val="48"/>
          <w:szCs w:val="32"/>
        </w:rPr>
      </w:pPr>
      <w:r>
        <w:fldChar w:fldCharType="end"/>
      </w:r>
      <w:r>
        <w:br w:type="page"/>
      </w:r>
    </w:p>
    <w:p w:rsidR="005172B8" w:rsidRPr="00F6142D" w:rsidRDefault="005172B8" w:rsidP="00E340A3">
      <w:pPr>
        <w:pStyle w:val="Heading1"/>
      </w:pPr>
      <w:bookmarkStart w:id="0" w:name="_Toc503777784"/>
      <w:r w:rsidRPr="00F6142D">
        <w:lastRenderedPageBreak/>
        <w:t>Introduction and aim</w:t>
      </w:r>
      <w:bookmarkEnd w:id="0"/>
      <w:r w:rsidRPr="00F6142D">
        <w:t xml:space="preserve"> </w:t>
      </w:r>
    </w:p>
    <w:p w:rsidR="00F6142D" w:rsidRPr="00F6142D" w:rsidRDefault="00F6142D" w:rsidP="00E340A3">
      <w:pPr>
        <w:rPr>
          <w:lang w:eastAsia="en-GB"/>
        </w:rPr>
      </w:pPr>
      <w:r w:rsidRPr="00F6142D">
        <w:rPr>
          <w:lang w:eastAsia="en-GB"/>
        </w:rPr>
        <w:t>We are 'nicenstripy' – a proud and friendly garden care and grass cutting company, providing the best garden care services since the mid-1990s. We pride ourselves on providing a unique, quality service for our customers. For the twenty one years we’ve been trading, 'nicenstripy' have built up a solid reputation as one of the best garden maintenance companies in the UK</w:t>
      </w:r>
      <w:r>
        <w:rPr>
          <w:lang w:eastAsia="en-GB"/>
        </w:rPr>
        <w:t>.</w:t>
      </w:r>
    </w:p>
    <w:p w:rsidR="005172B8" w:rsidRPr="00ED4462" w:rsidRDefault="00A719A2" w:rsidP="00E340A3">
      <w:r>
        <w:t xml:space="preserve">Our main services encompass, but not limited to </w:t>
      </w:r>
      <w:r w:rsidR="005172B8" w:rsidRPr="00ED4462">
        <w:t>:</w:t>
      </w:r>
    </w:p>
    <w:p w:rsidR="005172B8" w:rsidRPr="00E340A3" w:rsidRDefault="005172B8" w:rsidP="00E340A3">
      <w:pPr>
        <w:pStyle w:val="List1"/>
      </w:pPr>
      <w:r w:rsidRPr="00E340A3">
        <w:t>Grass mowing</w:t>
      </w:r>
    </w:p>
    <w:p w:rsidR="005172B8" w:rsidRPr="00E340A3" w:rsidRDefault="005172B8" w:rsidP="00E340A3">
      <w:pPr>
        <w:pStyle w:val="List1"/>
      </w:pPr>
      <w:r w:rsidRPr="00E340A3">
        <w:t>Strimming</w:t>
      </w:r>
    </w:p>
    <w:p w:rsidR="00342EFA" w:rsidRPr="00E340A3" w:rsidRDefault="00342EFA" w:rsidP="00E340A3">
      <w:pPr>
        <w:pStyle w:val="List1"/>
      </w:pPr>
      <w:r w:rsidRPr="00E340A3">
        <w:t>Other soft landscaping</w:t>
      </w:r>
    </w:p>
    <w:p w:rsidR="00342EFA" w:rsidRPr="00E340A3" w:rsidRDefault="00342EFA" w:rsidP="00E340A3">
      <w:pPr>
        <w:pStyle w:val="List1"/>
      </w:pPr>
      <w:r w:rsidRPr="00E340A3">
        <w:t>Hedge cutting and small tree pruning</w:t>
      </w:r>
    </w:p>
    <w:p w:rsidR="005172B8" w:rsidRPr="00E340A3" w:rsidRDefault="005172B8" w:rsidP="00E340A3">
      <w:pPr>
        <w:pStyle w:val="List1"/>
      </w:pPr>
      <w:r w:rsidRPr="00E340A3">
        <w:t>Fencing</w:t>
      </w:r>
      <w:r w:rsidR="00342EFA" w:rsidRPr="00E340A3">
        <w:t xml:space="preserve"> (repair, replace and new installations)</w:t>
      </w:r>
    </w:p>
    <w:p w:rsidR="00342EFA" w:rsidRPr="00E340A3" w:rsidRDefault="005172B8" w:rsidP="00E340A3">
      <w:pPr>
        <w:pStyle w:val="List1"/>
      </w:pPr>
      <w:r w:rsidRPr="00E340A3">
        <w:t>Flower creation</w:t>
      </w:r>
      <w:r w:rsidR="00342EFA" w:rsidRPr="00E340A3">
        <w:t xml:space="preserve"> and bed maintenance</w:t>
      </w:r>
    </w:p>
    <w:p w:rsidR="005172B8" w:rsidRPr="00E340A3" w:rsidRDefault="00342EFA" w:rsidP="00E340A3">
      <w:pPr>
        <w:pStyle w:val="List1"/>
      </w:pPr>
      <w:r w:rsidRPr="00E340A3">
        <w:t>Lawn t</w:t>
      </w:r>
      <w:r w:rsidR="005172B8" w:rsidRPr="00E340A3">
        <w:t xml:space="preserve">reatments encompassing </w:t>
      </w:r>
      <w:r w:rsidRPr="00E340A3">
        <w:t xml:space="preserve">general </w:t>
      </w:r>
      <w:r w:rsidR="005172B8" w:rsidRPr="00E340A3">
        <w:t>feed, moss control and chemical weed control</w:t>
      </w:r>
    </w:p>
    <w:p w:rsidR="00A719A2" w:rsidRDefault="008A1F50" w:rsidP="00E340A3">
      <w:pPr>
        <w:pStyle w:val="Heading2"/>
      </w:pPr>
      <w:bookmarkStart w:id="1" w:name="_Toc503777785"/>
      <w:r>
        <w:t xml:space="preserve">Our </w:t>
      </w:r>
      <w:r w:rsidR="00ED4462" w:rsidRPr="00ED4462">
        <w:t>Environment Agency Waste Carrie</w:t>
      </w:r>
      <w:r w:rsidR="00EA267A">
        <w:t>rs L</w:t>
      </w:r>
      <w:r w:rsidR="00ED4462" w:rsidRPr="00ED4462">
        <w:t>icense</w:t>
      </w:r>
      <w:r>
        <w:t xml:space="preserve"> is:</w:t>
      </w:r>
      <w:bookmarkEnd w:id="1"/>
      <w:r w:rsidR="00A719A2">
        <w:t xml:space="preserve"> </w:t>
      </w:r>
    </w:p>
    <w:p w:rsidR="00342EFA" w:rsidRPr="00E340A3" w:rsidRDefault="00A719A2" w:rsidP="00A719A2">
      <w:pPr>
        <w:jc w:val="center"/>
        <w:rPr>
          <w:rFonts w:cs="Times New Roman"/>
          <w:b/>
          <w:szCs w:val="24"/>
        </w:rPr>
      </w:pPr>
      <w:r w:rsidRPr="00E340A3">
        <w:rPr>
          <w:rFonts w:cs="Times New Roman"/>
          <w:b/>
          <w:szCs w:val="24"/>
        </w:rPr>
        <w:t>N</w:t>
      </w:r>
      <w:r w:rsidR="00342EFA" w:rsidRPr="00E340A3">
        <w:rPr>
          <w:rFonts w:cs="Times New Roman"/>
          <w:b/>
          <w:szCs w:val="24"/>
        </w:rPr>
        <w:t>umber</w:t>
      </w:r>
      <w:r w:rsidR="001E6186">
        <w:rPr>
          <w:rFonts w:cs="Times New Roman"/>
          <w:b/>
          <w:szCs w:val="24"/>
        </w:rPr>
        <w:t>:</w:t>
      </w:r>
      <w:r w:rsidR="00342EFA" w:rsidRPr="00E340A3">
        <w:rPr>
          <w:rFonts w:cs="Times New Roman"/>
          <w:b/>
          <w:szCs w:val="24"/>
        </w:rPr>
        <w:t xml:space="preserve">  </w:t>
      </w:r>
      <w:r w:rsidR="00ED4462" w:rsidRPr="00E340A3">
        <w:rPr>
          <w:rFonts w:cs="Times New Roman"/>
          <w:b/>
          <w:szCs w:val="24"/>
        </w:rPr>
        <w:t>CSDU150304</w:t>
      </w:r>
      <w:r w:rsidR="001E6186">
        <w:rPr>
          <w:rFonts w:cs="Times New Roman"/>
          <w:b/>
          <w:szCs w:val="24"/>
        </w:rPr>
        <w:t xml:space="preserve"> - </w:t>
      </w:r>
      <w:bookmarkStart w:id="2" w:name="_GoBack"/>
      <w:bookmarkEnd w:id="2"/>
      <w:r w:rsidR="00342EFA" w:rsidRPr="00E340A3">
        <w:rPr>
          <w:rFonts w:cs="Times New Roman"/>
          <w:b/>
          <w:szCs w:val="24"/>
        </w:rPr>
        <w:t>Expiry Date</w:t>
      </w:r>
      <w:r w:rsidR="00ED4462" w:rsidRPr="00E340A3">
        <w:rPr>
          <w:rFonts w:cs="Times New Roman"/>
          <w:b/>
          <w:szCs w:val="24"/>
        </w:rPr>
        <w:t>27/01/2020</w:t>
      </w:r>
    </w:p>
    <w:p w:rsidR="00ED4462" w:rsidRDefault="00342EFA" w:rsidP="00E340A3">
      <w:r w:rsidRPr="00ED4462">
        <w:t xml:space="preserve">Our </w:t>
      </w:r>
      <w:r w:rsidR="00E340A3">
        <w:t>waste is legally disposed of at</w:t>
      </w:r>
      <w:r w:rsidRPr="00ED4462">
        <w:t>:</w:t>
      </w:r>
    </w:p>
    <w:p w:rsidR="00A24AF1" w:rsidRPr="00E340A3" w:rsidRDefault="00A24AF1" w:rsidP="005172B8">
      <w:pPr>
        <w:rPr>
          <w:rFonts w:cs="Times New Roman"/>
          <w:b/>
          <w:color w:val="FF0000"/>
          <w:szCs w:val="24"/>
        </w:rPr>
      </w:pPr>
      <w:r w:rsidRPr="00E340A3">
        <w:rPr>
          <w:rFonts w:cs="Times New Roman"/>
          <w:b/>
          <w:color w:val="FF0000"/>
          <w:szCs w:val="24"/>
        </w:rPr>
        <w:t xml:space="preserve">ENTER THE </w:t>
      </w:r>
      <w:r w:rsidR="00F6142D" w:rsidRPr="00E340A3">
        <w:rPr>
          <w:rFonts w:cs="Times New Roman"/>
          <w:b/>
          <w:color w:val="FF0000"/>
          <w:szCs w:val="24"/>
        </w:rPr>
        <w:t xml:space="preserve">NAME AND </w:t>
      </w:r>
      <w:r w:rsidRPr="00E340A3">
        <w:rPr>
          <w:rFonts w:cs="Times New Roman"/>
          <w:b/>
          <w:color w:val="FF0000"/>
          <w:szCs w:val="24"/>
        </w:rPr>
        <w:t>ADDRESS OF THE MAIN RECYLING DEPOT</w:t>
      </w:r>
    </w:p>
    <w:p w:rsidR="00ED4462" w:rsidRPr="00ED4462" w:rsidRDefault="00ED4462" w:rsidP="00E340A3">
      <w:r w:rsidRPr="00ED4462">
        <w:t>Before dumping off our waste, it is separated into the following categories:</w:t>
      </w:r>
    </w:p>
    <w:p w:rsidR="00ED4462" w:rsidRPr="00A24AF1" w:rsidRDefault="00ED4462" w:rsidP="00E340A3">
      <w:pPr>
        <w:pStyle w:val="List1"/>
      </w:pPr>
      <w:r w:rsidRPr="00A24AF1">
        <w:t>Green</w:t>
      </w:r>
      <w:r w:rsidR="00DA33D0">
        <w:t xml:space="preserve"> (grass cuttings, hedge trimmings, weeds etc.)</w:t>
      </w:r>
    </w:p>
    <w:p w:rsidR="00ED4462" w:rsidRPr="00A24AF1" w:rsidRDefault="00ED4462" w:rsidP="00E340A3">
      <w:pPr>
        <w:pStyle w:val="List1"/>
      </w:pPr>
      <w:r w:rsidRPr="00A24AF1">
        <w:t>Soil</w:t>
      </w:r>
    </w:p>
    <w:p w:rsidR="00ED4462" w:rsidRPr="00A24AF1" w:rsidRDefault="00ED4462" w:rsidP="00E340A3">
      <w:pPr>
        <w:pStyle w:val="List1"/>
      </w:pPr>
      <w:r w:rsidRPr="00A24AF1">
        <w:t>Stone and Rubble</w:t>
      </w:r>
    </w:p>
    <w:p w:rsidR="00ED4462" w:rsidRPr="00A24AF1" w:rsidRDefault="00ED4462" w:rsidP="00E340A3">
      <w:pPr>
        <w:pStyle w:val="List1"/>
      </w:pPr>
      <w:r w:rsidRPr="00A24AF1">
        <w:t>Wood</w:t>
      </w:r>
    </w:p>
    <w:p w:rsidR="00ED4462" w:rsidRPr="00A24AF1" w:rsidRDefault="00DA33D0" w:rsidP="00E340A3">
      <w:pPr>
        <w:pStyle w:val="List1"/>
      </w:pPr>
      <w:r>
        <w:t>G</w:t>
      </w:r>
      <w:r w:rsidR="00ED4462" w:rsidRPr="00A24AF1">
        <w:t xml:space="preserve">eneral household </w:t>
      </w:r>
    </w:p>
    <w:p w:rsidR="00ED4462" w:rsidRPr="00ED4462" w:rsidRDefault="00A24AF1" w:rsidP="00E340A3">
      <w:pPr>
        <w:rPr>
          <w:lang w:eastAsia="en-GB"/>
        </w:rPr>
      </w:pPr>
      <w:r w:rsidRPr="00E340A3">
        <w:rPr>
          <w:color w:val="FF0000"/>
          <w:lang w:eastAsia="en-GB"/>
        </w:rPr>
        <w:t>NAME OF RECYCLING DEPOT</w:t>
      </w:r>
      <w:r>
        <w:rPr>
          <w:lang w:eastAsia="en-GB"/>
        </w:rPr>
        <w:t xml:space="preserve"> </w:t>
      </w:r>
      <w:r w:rsidR="00ED4462" w:rsidRPr="00ED4462">
        <w:rPr>
          <w:lang w:eastAsia="en-GB"/>
        </w:rPr>
        <w:t>was selected as our preferred waste transfer station as the</w:t>
      </w:r>
      <w:r>
        <w:rPr>
          <w:lang w:eastAsia="en-GB"/>
        </w:rPr>
        <w:t>y</w:t>
      </w:r>
      <w:r w:rsidR="00ED4462" w:rsidRPr="00ED4462">
        <w:rPr>
          <w:lang w:eastAsia="en-GB"/>
        </w:rPr>
        <w:t xml:space="preserve"> are committed to “use”, “recycle” and “compost” as much of the waste as possible</w:t>
      </w:r>
      <w:r>
        <w:rPr>
          <w:lang w:eastAsia="en-GB"/>
        </w:rPr>
        <w:t>.</w:t>
      </w:r>
    </w:p>
    <w:p w:rsidR="00ED4462" w:rsidRPr="00ED4462" w:rsidRDefault="00ED4462" w:rsidP="005172B8">
      <w:pPr>
        <w:rPr>
          <w:rFonts w:ascii="Arial" w:hAnsi="Arial" w:cs="Arial"/>
          <w:szCs w:val="24"/>
        </w:rPr>
      </w:pPr>
    </w:p>
    <w:p w:rsidR="00F6142D" w:rsidRPr="00E340A3" w:rsidRDefault="00342EFA" w:rsidP="005172B8">
      <w:r w:rsidRPr="00ED4462">
        <w:lastRenderedPageBreak/>
        <w:t>A Waste transfer ticket is completed for every visit</w:t>
      </w:r>
      <w:r w:rsidR="00DA33D0">
        <w:t xml:space="preserve"> and retained for auditing and legal purposes. </w:t>
      </w:r>
    </w:p>
    <w:p w:rsidR="00F6142D" w:rsidRDefault="005172B8" w:rsidP="00E340A3">
      <w:r w:rsidRPr="00ED4462">
        <w:t xml:space="preserve">We </w:t>
      </w:r>
      <w:r w:rsidR="00C70079">
        <w:t xml:space="preserve">fully </w:t>
      </w:r>
      <w:r w:rsidRPr="00ED4462">
        <w:t xml:space="preserve">recognise that our </w:t>
      </w:r>
      <w:r w:rsidR="00C70079">
        <w:t xml:space="preserve">business </w:t>
      </w:r>
      <w:r w:rsidRPr="00ED4462">
        <w:t xml:space="preserve">operations result in emissions to air and water, and the generation of waste. It is our aim to comply with legislation and other requirements, continue to reduce the environmental impacts of our business and operate in an environmentally responsible manner. </w:t>
      </w:r>
    </w:p>
    <w:p w:rsidR="005172B8" w:rsidRPr="00ED4462" w:rsidRDefault="005172B8" w:rsidP="00E340A3">
      <w:r w:rsidRPr="00ED4462">
        <w:t xml:space="preserve">This policy describes how we will achieve our aim. </w:t>
      </w:r>
    </w:p>
    <w:p w:rsidR="00C70079" w:rsidRPr="00A24AF1" w:rsidRDefault="005172B8" w:rsidP="00E340A3">
      <w:pPr>
        <w:pStyle w:val="Heading2"/>
      </w:pPr>
      <w:bookmarkStart w:id="3" w:name="_Toc503777786"/>
      <w:r w:rsidRPr="00A24AF1">
        <w:t>Responsibility</w:t>
      </w:r>
      <w:bookmarkEnd w:id="3"/>
      <w:r w:rsidRPr="00A24AF1">
        <w:t xml:space="preserve"> </w:t>
      </w:r>
    </w:p>
    <w:p w:rsidR="00A24AF1" w:rsidRDefault="005172B8" w:rsidP="00E340A3">
      <w:r w:rsidRPr="00ED4462">
        <w:t xml:space="preserve">This environmental policy applies to all of our operations including management, office services, site operations, and procurement. </w:t>
      </w:r>
      <w:r w:rsidR="00DA33D0">
        <w:t xml:space="preserve">Mr. </w:t>
      </w:r>
      <w:r w:rsidRPr="00ED4462">
        <w:t xml:space="preserve">Graeme Mann has overall responsibility </w:t>
      </w:r>
      <w:r w:rsidR="00A24AF1">
        <w:t>for the nicenstripy group of franchisee’s</w:t>
      </w:r>
      <w:r w:rsidR="00DA33D0">
        <w:t xml:space="preserve"> as group manager for Human Resources and Health &amp; Safety.</w:t>
      </w:r>
    </w:p>
    <w:p w:rsidR="005172B8" w:rsidRPr="00ED4462" w:rsidRDefault="00A24AF1" w:rsidP="00E340A3">
      <w:r w:rsidRPr="00EA267A">
        <w:rPr>
          <w:color w:val="FF0000"/>
        </w:rPr>
        <w:t>YOUR NAME</w:t>
      </w:r>
      <w:r>
        <w:t xml:space="preserve">  </w:t>
      </w:r>
      <w:r w:rsidR="005172B8" w:rsidRPr="00ED4462">
        <w:t xml:space="preserve">for ensuring that sufficient resources are made available to enable the business to achieve our environmental objectives and targets and that the policy is implemented. </w:t>
      </w:r>
    </w:p>
    <w:p w:rsidR="005172B8" w:rsidRPr="00EA267A" w:rsidRDefault="005172B8" w:rsidP="005172B8">
      <w:r w:rsidRPr="00ED4462">
        <w:t xml:space="preserve"> </w:t>
      </w:r>
      <w:r w:rsidR="00A24AF1" w:rsidRPr="00EA267A">
        <w:rPr>
          <w:color w:val="FF0000"/>
        </w:rPr>
        <w:t>YOUR NAME</w:t>
      </w:r>
      <w:r w:rsidRPr="00ED4462">
        <w:t xml:space="preserve"> has the day to day responsibility for ensuring that the requirements of this policy are being followed and for monitoring the effectiveness of the objectives. However, all employees have a responsibility in their area to ensure that the aims and objectives of the policy are met. </w:t>
      </w:r>
    </w:p>
    <w:p w:rsidR="005172B8" w:rsidRPr="00A24AF1" w:rsidRDefault="005172B8" w:rsidP="00EA267A">
      <w:pPr>
        <w:pStyle w:val="Heading2"/>
      </w:pPr>
      <w:bookmarkStart w:id="4" w:name="_Toc503777787"/>
      <w:r w:rsidRPr="00A24AF1">
        <w:t>Objectives  During</w:t>
      </w:r>
      <w:r w:rsidR="00342EFA" w:rsidRPr="00A24AF1">
        <w:t xml:space="preserve"> 2018</w:t>
      </w:r>
      <w:r w:rsidRPr="00A24AF1">
        <w:t>, we aim to</w:t>
      </w:r>
      <w:r w:rsidR="00A24AF1">
        <w:t>:</w:t>
      </w:r>
      <w:bookmarkEnd w:id="4"/>
      <w:r w:rsidRPr="00A24AF1">
        <w:t xml:space="preserve">  </w:t>
      </w:r>
    </w:p>
    <w:p w:rsidR="00C70079" w:rsidRPr="00A24AF1" w:rsidRDefault="00C70079" w:rsidP="00EA267A">
      <w:pPr>
        <w:pStyle w:val="List1"/>
      </w:pPr>
      <w:r w:rsidRPr="00A24AF1">
        <w:t>M</w:t>
      </w:r>
      <w:r w:rsidR="005172B8" w:rsidRPr="00A24AF1">
        <w:t>ake efficient use of natural resources by conserving energy and water</w:t>
      </w:r>
      <w:r w:rsidRPr="00A24AF1">
        <w:t>.</w:t>
      </w:r>
    </w:p>
    <w:p w:rsidR="00C70079" w:rsidRPr="00A24AF1" w:rsidRDefault="00C70079" w:rsidP="00EA267A">
      <w:pPr>
        <w:pStyle w:val="List1"/>
      </w:pPr>
      <w:r w:rsidRPr="00A24AF1">
        <w:t>M</w:t>
      </w:r>
      <w:r w:rsidR="005172B8" w:rsidRPr="00A24AF1">
        <w:t>inimising waste and recycling where possible</w:t>
      </w:r>
      <w:r w:rsidRPr="00A24AF1">
        <w:t>.</w:t>
      </w:r>
    </w:p>
    <w:p w:rsidR="005172B8" w:rsidRPr="00A24AF1" w:rsidRDefault="00C70079" w:rsidP="00EA267A">
      <w:pPr>
        <w:pStyle w:val="List1"/>
      </w:pPr>
      <w:r w:rsidRPr="00A24AF1">
        <w:t xml:space="preserve">Fully </w:t>
      </w:r>
      <w:r w:rsidR="005172B8" w:rsidRPr="00A24AF1">
        <w:t xml:space="preserve">meet our duty of care requirements in relation to waste by ensuring the safe keeping, transportation and subsequent </w:t>
      </w:r>
      <w:r w:rsidRPr="00A24AF1">
        <w:t>recovery or disposal of waste.</w:t>
      </w:r>
    </w:p>
    <w:p w:rsidR="005172B8" w:rsidRPr="00A24AF1" w:rsidRDefault="00C70079" w:rsidP="00EA267A">
      <w:pPr>
        <w:pStyle w:val="List1"/>
      </w:pPr>
      <w:r w:rsidRPr="00A24AF1">
        <w:t xml:space="preserve">Make </w:t>
      </w:r>
      <w:r w:rsidR="005172B8" w:rsidRPr="00A24AF1">
        <w:t xml:space="preserve">use </w:t>
      </w:r>
      <w:r w:rsidRPr="00A24AF1">
        <w:t xml:space="preserve">of </w:t>
      </w:r>
      <w:r w:rsidR="005172B8" w:rsidRPr="00A24AF1">
        <w:t>recycled construction materials whenever these can be commercially justified</w:t>
      </w:r>
      <w:r w:rsidRPr="00A24AF1">
        <w:t>.</w:t>
      </w:r>
      <w:r w:rsidR="005172B8" w:rsidRPr="00A24AF1">
        <w:t xml:space="preserve"> </w:t>
      </w:r>
    </w:p>
    <w:p w:rsidR="005172B8" w:rsidRPr="00A24AF1" w:rsidRDefault="00D40802" w:rsidP="00EA267A">
      <w:pPr>
        <w:pStyle w:val="List1"/>
      </w:pPr>
      <w:r w:rsidRPr="00A24AF1">
        <w:t xml:space="preserve">To </w:t>
      </w:r>
      <w:r w:rsidR="00C70079" w:rsidRPr="00A24AF1">
        <w:t>keep transport use to a minimum</w:t>
      </w:r>
      <w:r w:rsidRPr="00A24AF1">
        <w:t xml:space="preserve"> and </w:t>
      </w:r>
      <w:r w:rsidR="005172B8" w:rsidRPr="00A24AF1">
        <w:t xml:space="preserve">regularly service </w:t>
      </w:r>
      <w:r w:rsidR="00C70079" w:rsidRPr="00A24AF1">
        <w:t xml:space="preserve">of all </w:t>
      </w:r>
      <w:r w:rsidR="005172B8" w:rsidRPr="00A24AF1">
        <w:t>vehicle</w:t>
      </w:r>
      <w:r w:rsidR="00C70079" w:rsidRPr="00A24AF1">
        <w:t>s to maintain their efficiency.</w:t>
      </w:r>
    </w:p>
    <w:p w:rsidR="005172B8" w:rsidRPr="00A24AF1" w:rsidRDefault="00C70079" w:rsidP="00EA267A">
      <w:pPr>
        <w:pStyle w:val="List1"/>
      </w:pPr>
      <w:r w:rsidRPr="00A24AF1">
        <w:t>W</w:t>
      </w:r>
      <w:r w:rsidR="005172B8" w:rsidRPr="00A24AF1">
        <w:t xml:space="preserve">ork with </w:t>
      </w:r>
      <w:r w:rsidRPr="00A24AF1">
        <w:t xml:space="preserve">our </w:t>
      </w:r>
      <w:r w:rsidR="005172B8" w:rsidRPr="00A24AF1">
        <w:t xml:space="preserve">suppliers to ensure they recognise and reduce the environmental impact of their products and transportation include </w:t>
      </w:r>
      <w:r w:rsidR="005172B8" w:rsidRPr="00A24AF1">
        <w:lastRenderedPageBreak/>
        <w:t>environmental considerations in investment decisions for new plant, equipment or working practices</w:t>
      </w:r>
      <w:r w:rsidRPr="00A24AF1">
        <w:t>.</w:t>
      </w:r>
      <w:r w:rsidR="005172B8" w:rsidRPr="00A24AF1">
        <w:t xml:space="preserve"> </w:t>
      </w:r>
    </w:p>
    <w:p w:rsidR="005172B8" w:rsidRPr="00A24AF1" w:rsidRDefault="00C70079" w:rsidP="00EA267A">
      <w:pPr>
        <w:pStyle w:val="List1"/>
      </w:pPr>
      <w:r w:rsidRPr="00A24AF1">
        <w:t>I</w:t>
      </w:r>
      <w:r w:rsidR="005172B8" w:rsidRPr="00A24AF1">
        <w:t>nform and train all employees of the companies environmental objectives and how they can assist in meeting targets</w:t>
      </w:r>
      <w:r w:rsidRPr="00A24AF1">
        <w:t>.</w:t>
      </w:r>
      <w:r w:rsidR="005172B8" w:rsidRPr="00A24AF1">
        <w:t xml:space="preserve">  </w:t>
      </w:r>
    </w:p>
    <w:p w:rsidR="00A24AF1" w:rsidRPr="00EA267A" w:rsidRDefault="00C70079" w:rsidP="005172B8">
      <w:pPr>
        <w:pStyle w:val="List1"/>
      </w:pPr>
      <w:r w:rsidRPr="00A24AF1">
        <w:t>U</w:t>
      </w:r>
      <w:r w:rsidR="005172B8" w:rsidRPr="00A24AF1">
        <w:t>se the most e</w:t>
      </w:r>
      <w:r w:rsidRPr="00A24AF1">
        <w:t>nvironmentally friendly chemical</w:t>
      </w:r>
      <w:r w:rsidR="005172B8" w:rsidRPr="00A24AF1">
        <w:t xml:space="preserve"> products whenever possible</w:t>
      </w:r>
      <w:r w:rsidRPr="00A24AF1">
        <w:t>.</w:t>
      </w:r>
      <w:r w:rsidR="005172B8" w:rsidRPr="00A24AF1">
        <w:t xml:space="preserve"> </w:t>
      </w:r>
    </w:p>
    <w:p w:rsidR="00C70079" w:rsidRPr="00A24AF1" w:rsidRDefault="005172B8" w:rsidP="00EA267A">
      <w:pPr>
        <w:pStyle w:val="Heading2"/>
      </w:pPr>
      <w:bookmarkStart w:id="5" w:name="_Toc503777788"/>
      <w:r w:rsidRPr="00A24AF1">
        <w:t>Targets</w:t>
      </w:r>
      <w:bookmarkEnd w:id="5"/>
      <w:r w:rsidRPr="00A24AF1">
        <w:t xml:space="preserve"> </w:t>
      </w:r>
    </w:p>
    <w:p w:rsidR="005172B8" w:rsidRDefault="005172B8" w:rsidP="00EA267A">
      <w:r w:rsidRPr="00ED4462">
        <w:t>To achieve our aims, we have set ourselves the following targets</w:t>
      </w:r>
      <w:r w:rsidR="00A24AF1">
        <w:t>:</w:t>
      </w:r>
      <w:r w:rsidRPr="00ED4462">
        <w:t xml:space="preserve">  </w:t>
      </w:r>
    </w:p>
    <w:p w:rsidR="00C70079" w:rsidRPr="00A24AF1" w:rsidRDefault="00C70079" w:rsidP="00EA267A">
      <w:pPr>
        <w:pStyle w:val="List1"/>
      </w:pPr>
      <w:r w:rsidRPr="00A24AF1">
        <w:t xml:space="preserve">To actively encourage our clients to consider recycling green waste within their own gardens by means of composting or using green waste recycling bins. </w:t>
      </w:r>
    </w:p>
    <w:p w:rsidR="00D40802" w:rsidRPr="00A24AF1" w:rsidRDefault="00C70079" w:rsidP="00EA267A">
      <w:pPr>
        <w:pStyle w:val="List1"/>
      </w:pPr>
      <w:r w:rsidRPr="00A24AF1">
        <w:t>R</w:t>
      </w:r>
      <w:r w:rsidR="005172B8" w:rsidRPr="00A24AF1">
        <w:t xml:space="preserve">educe vehicle emissions to air by the </w:t>
      </w:r>
      <w:r w:rsidR="00D40802" w:rsidRPr="00A24AF1">
        <w:t xml:space="preserve">scheduling of our clients visits efficiently so that we keep transport use to a minimum and </w:t>
      </w:r>
      <w:r w:rsidR="005172B8" w:rsidRPr="00A24AF1">
        <w:t>reduce mileage and servicing all vehicles</w:t>
      </w:r>
      <w:r w:rsidR="00D40802" w:rsidRPr="00A24AF1">
        <w:t>.</w:t>
      </w:r>
      <w:r w:rsidR="005172B8" w:rsidRPr="00A24AF1">
        <w:t xml:space="preserve"> </w:t>
      </w:r>
      <w:r w:rsidR="00D40802" w:rsidRPr="00A24AF1">
        <w:t xml:space="preserve"> </w:t>
      </w:r>
    </w:p>
    <w:p w:rsidR="00342EFA" w:rsidRPr="00A24AF1" w:rsidRDefault="00C70079" w:rsidP="00EA267A">
      <w:pPr>
        <w:pStyle w:val="List1"/>
      </w:pPr>
      <w:r w:rsidRPr="00A24AF1">
        <w:t>R</w:t>
      </w:r>
      <w:r w:rsidR="005172B8" w:rsidRPr="00A24AF1">
        <w:t>educe the generation of general and hazardous wastes by reducing the amount of stock held in stores and ensuring all jobs are accurately scoped and priced to ensure material usage is minimised</w:t>
      </w:r>
    </w:p>
    <w:p w:rsidR="00C70079" w:rsidRPr="00A24AF1" w:rsidRDefault="00C70079" w:rsidP="00EA267A">
      <w:pPr>
        <w:pStyle w:val="List1"/>
      </w:pPr>
      <w:r w:rsidRPr="00A24AF1">
        <w:t xml:space="preserve">Recycle as much paper, cardboard and </w:t>
      </w:r>
      <w:r w:rsidR="005172B8" w:rsidRPr="00A24AF1">
        <w:t xml:space="preserve"> plastic waste genera</w:t>
      </w:r>
      <w:r w:rsidR="00342EFA" w:rsidRPr="00A24AF1">
        <w:t>ted in the office as possible</w:t>
      </w:r>
      <w:r w:rsidRPr="00A24AF1">
        <w:t>.</w:t>
      </w:r>
      <w:r w:rsidR="00342EFA" w:rsidRPr="00A24AF1">
        <w:t xml:space="preserve"> </w:t>
      </w:r>
    </w:p>
    <w:p w:rsidR="00342EFA" w:rsidRPr="00A24AF1" w:rsidRDefault="00C70079" w:rsidP="00EA267A">
      <w:pPr>
        <w:pStyle w:val="List1"/>
      </w:pPr>
      <w:r w:rsidRPr="00A24AF1">
        <w:t>R</w:t>
      </w:r>
      <w:r w:rsidR="005172B8" w:rsidRPr="00A24AF1">
        <w:t>educe paper usage by increasing the use of e-mai</w:t>
      </w:r>
      <w:r w:rsidR="00342EFA" w:rsidRPr="00A24AF1">
        <w:t>l and electronic documentation</w:t>
      </w:r>
      <w:r w:rsidRPr="00A24AF1">
        <w:t>.</w:t>
      </w:r>
      <w:r w:rsidR="00342EFA" w:rsidRPr="00A24AF1">
        <w:t xml:space="preserve"> </w:t>
      </w:r>
    </w:p>
    <w:p w:rsidR="005172B8" w:rsidRPr="00F6142D" w:rsidRDefault="00C70079" w:rsidP="00EA267A">
      <w:pPr>
        <w:pStyle w:val="List1"/>
      </w:pPr>
      <w:r w:rsidRPr="00A24AF1">
        <w:t>R</w:t>
      </w:r>
      <w:r w:rsidR="005172B8" w:rsidRPr="00A24AF1">
        <w:t>educe energy consumption by monitoring energy usage and training staff on basic housekeeping</w:t>
      </w:r>
      <w:r w:rsidRPr="00A24AF1">
        <w:t>.</w:t>
      </w:r>
      <w:r w:rsidR="005172B8" w:rsidRPr="00A24AF1">
        <w:t xml:space="preserve"> </w:t>
      </w:r>
    </w:p>
    <w:p w:rsidR="00C70079" w:rsidRPr="00A24AF1" w:rsidRDefault="00EA267A" w:rsidP="00EA267A">
      <w:pPr>
        <w:pStyle w:val="Heading2"/>
      </w:pPr>
      <w:bookmarkStart w:id="6" w:name="_Toc503777789"/>
      <w:r>
        <w:t>Monitoring and A</w:t>
      </w:r>
      <w:r w:rsidR="005172B8" w:rsidRPr="00A24AF1">
        <w:t>uditing</w:t>
      </w:r>
      <w:bookmarkEnd w:id="6"/>
      <w:r w:rsidR="005172B8" w:rsidRPr="00A24AF1">
        <w:t xml:space="preserve"> </w:t>
      </w:r>
    </w:p>
    <w:p w:rsidR="005172B8" w:rsidRPr="00ED4462" w:rsidRDefault="005172B8" w:rsidP="00EA267A">
      <w:r w:rsidRPr="00ED4462">
        <w:t>Progress against these objectives will be monitored through</w:t>
      </w:r>
      <w:r w:rsidR="00342EFA" w:rsidRPr="00ED4462">
        <w:t xml:space="preserve"> a number of mediums including</w:t>
      </w:r>
      <w:r w:rsidR="00A24AF1">
        <w:t>:</w:t>
      </w:r>
      <w:r w:rsidR="00342EFA" w:rsidRPr="00ED4462">
        <w:t xml:space="preserve"> </w:t>
      </w:r>
      <w:r w:rsidRPr="00ED4462">
        <w:t xml:space="preserve"> </w:t>
      </w:r>
    </w:p>
    <w:p w:rsidR="00342EFA" w:rsidRPr="00A24AF1" w:rsidRDefault="005172B8" w:rsidP="00EA267A">
      <w:pPr>
        <w:pStyle w:val="List1"/>
      </w:pPr>
      <w:r w:rsidRPr="00A24AF1">
        <w:t>Annual management review of this environmental policy and any associated environmental proce</w:t>
      </w:r>
      <w:r w:rsidR="00342EFA" w:rsidRPr="00A24AF1">
        <w:t>dures</w:t>
      </w:r>
      <w:r w:rsidR="00A24AF1" w:rsidRPr="00A24AF1">
        <w:t xml:space="preserve"> by nicenstripy Holdings Limited.</w:t>
      </w:r>
      <w:r w:rsidR="00342EFA" w:rsidRPr="00A24AF1">
        <w:t xml:space="preserve"> </w:t>
      </w:r>
    </w:p>
    <w:p w:rsidR="00342EFA" w:rsidRPr="00A24AF1" w:rsidRDefault="00C70079" w:rsidP="00EA267A">
      <w:pPr>
        <w:pStyle w:val="List1"/>
      </w:pPr>
      <w:r w:rsidRPr="00A24AF1">
        <w:t>Quarterly</w:t>
      </w:r>
      <w:r w:rsidR="005172B8" w:rsidRPr="00A24AF1">
        <w:t xml:space="preserve"> internal audits</w:t>
      </w:r>
      <w:r w:rsidR="00342EFA" w:rsidRPr="00A24AF1">
        <w:t xml:space="preserve"> of environmental procedures</w:t>
      </w:r>
      <w:r w:rsidR="00A24AF1" w:rsidRPr="00A24AF1">
        <w:t xml:space="preserve"> which are returned to nicenstripy Holdings Limited for quality control and compliance. </w:t>
      </w:r>
    </w:p>
    <w:p w:rsidR="00342EFA" w:rsidRPr="00A24AF1" w:rsidRDefault="00342EFA" w:rsidP="00EA267A">
      <w:pPr>
        <w:pStyle w:val="List1"/>
      </w:pPr>
      <w:r w:rsidRPr="00A24AF1">
        <w:t>T</w:t>
      </w:r>
      <w:r w:rsidR="005172B8" w:rsidRPr="00A24AF1">
        <w:t>he monitoring of environmental objectives a</w:t>
      </w:r>
      <w:r w:rsidRPr="00A24AF1">
        <w:t>nd associated KPI’s / targets</w:t>
      </w:r>
      <w:r w:rsidR="00C70079" w:rsidRPr="00A24AF1">
        <w:t>.</w:t>
      </w:r>
      <w:r w:rsidRPr="00A24AF1">
        <w:t xml:space="preserve"> </w:t>
      </w:r>
    </w:p>
    <w:p w:rsidR="005172B8" w:rsidRPr="00A24AF1" w:rsidRDefault="00C70079" w:rsidP="00EA267A">
      <w:pPr>
        <w:pStyle w:val="List1"/>
      </w:pPr>
      <w:r w:rsidRPr="00A24AF1">
        <w:t>Bi-m</w:t>
      </w:r>
      <w:r w:rsidR="00A24AF1" w:rsidRPr="00A24AF1">
        <w:t xml:space="preserve">onthly team </w:t>
      </w:r>
      <w:r w:rsidR="005172B8" w:rsidRPr="00A24AF1">
        <w:t xml:space="preserve">meetings. </w:t>
      </w:r>
    </w:p>
    <w:p w:rsidR="00C70079" w:rsidRPr="00A24AF1" w:rsidRDefault="00EA267A" w:rsidP="00EA267A">
      <w:pPr>
        <w:pStyle w:val="Heading2"/>
      </w:pPr>
      <w:bookmarkStart w:id="7" w:name="_Toc503777790"/>
      <w:r>
        <w:lastRenderedPageBreak/>
        <w:t>Communication</w:t>
      </w:r>
      <w:bookmarkEnd w:id="7"/>
    </w:p>
    <w:p w:rsidR="00342EFA" w:rsidRPr="00ED4462" w:rsidRDefault="005172B8" w:rsidP="00EA267A">
      <w:r w:rsidRPr="00ED4462">
        <w:t>This enviro</w:t>
      </w:r>
      <w:r w:rsidR="00342EFA" w:rsidRPr="00ED4462">
        <w:t xml:space="preserve">nmental policy is available </w:t>
      </w:r>
      <w:r w:rsidR="00F6142D">
        <w:t xml:space="preserve">for viewing </w:t>
      </w:r>
      <w:r w:rsidR="00342EFA" w:rsidRPr="00ED4462">
        <w:t xml:space="preserve">at </w:t>
      </w:r>
      <w:r w:rsidR="00A24AF1" w:rsidRPr="00EA267A">
        <w:rPr>
          <w:color w:val="FF0000"/>
        </w:rPr>
        <w:t>YOUR BUSINESS ADDRESS</w:t>
      </w:r>
    </w:p>
    <w:p w:rsidR="005172B8" w:rsidRPr="00ED4462" w:rsidRDefault="005172B8" w:rsidP="00EA267A">
      <w:r w:rsidRPr="00ED4462">
        <w:t xml:space="preserve">All members of staff will receive training on the environmental responsibilities of their role, and will be informed of any updates or revisions via e-mail or team meetings. </w:t>
      </w:r>
    </w:p>
    <w:p w:rsidR="00F6142D" w:rsidRDefault="00F6142D" w:rsidP="005172B8">
      <w:pPr>
        <w:rPr>
          <w:rFonts w:ascii="Arial" w:hAnsi="Arial" w:cs="Arial"/>
          <w:b/>
          <w:szCs w:val="24"/>
        </w:rPr>
      </w:pPr>
    </w:p>
    <w:p w:rsidR="005172B8" w:rsidRPr="00EA267A" w:rsidRDefault="00C70079" w:rsidP="005172B8">
      <w:pPr>
        <w:rPr>
          <w:rFonts w:cs="Times New Roman"/>
          <w:szCs w:val="24"/>
        </w:rPr>
      </w:pPr>
      <w:r w:rsidRPr="00EA267A">
        <w:rPr>
          <w:rFonts w:cs="Times New Roman"/>
          <w:b/>
          <w:szCs w:val="24"/>
        </w:rPr>
        <w:t>Signed</w:t>
      </w:r>
      <w:r w:rsidRPr="00EA267A">
        <w:rPr>
          <w:rFonts w:cs="Times New Roman"/>
          <w:szCs w:val="24"/>
        </w:rPr>
        <w:t xml:space="preserve"> ___</w:t>
      </w:r>
      <w:r w:rsidR="00DA33D0" w:rsidRPr="00EA267A">
        <w:rPr>
          <w:rFonts w:cs="Times New Roman"/>
          <w:szCs w:val="24"/>
        </w:rPr>
        <w:t>_______</w:t>
      </w:r>
      <w:r w:rsidRPr="00EA267A">
        <w:rPr>
          <w:rFonts w:cs="Times New Roman"/>
          <w:szCs w:val="24"/>
        </w:rPr>
        <w:t xml:space="preserve">_________ </w:t>
      </w:r>
      <w:r w:rsidR="00DA33D0" w:rsidRPr="00EA267A">
        <w:rPr>
          <w:rFonts w:cs="Times New Roman"/>
          <w:color w:val="FF0000"/>
          <w:szCs w:val="24"/>
        </w:rPr>
        <w:t>YOUR NAME AND POSITION</w:t>
      </w:r>
      <w:r w:rsidR="005172B8" w:rsidRPr="00EA267A">
        <w:rPr>
          <w:rFonts w:cs="Times New Roman"/>
          <w:szCs w:val="24"/>
        </w:rPr>
        <w:t xml:space="preserve"> </w:t>
      </w:r>
    </w:p>
    <w:p w:rsidR="006A65D2" w:rsidRPr="00EA267A" w:rsidRDefault="00DA33D0" w:rsidP="005172B8">
      <w:pPr>
        <w:rPr>
          <w:rFonts w:cs="Times New Roman"/>
          <w:b/>
          <w:szCs w:val="24"/>
        </w:rPr>
      </w:pPr>
      <w:r w:rsidRPr="00EA267A">
        <w:rPr>
          <w:rFonts w:cs="Times New Roman"/>
          <w:b/>
          <w:szCs w:val="24"/>
        </w:rPr>
        <w:t>DATE:</w:t>
      </w:r>
      <w:r w:rsidR="00EA267A">
        <w:rPr>
          <w:rFonts w:cs="Times New Roman"/>
          <w:b/>
          <w:szCs w:val="24"/>
        </w:rPr>
        <w:t xml:space="preserve"> </w:t>
      </w:r>
      <w:r w:rsidRPr="00EA267A">
        <w:rPr>
          <w:rFonts w:cs="Times New Roman"/>
          <w:color w:val="FF0000"/>
          <w:szCs w:val="24"/>
        </w:rPr>
        <w:t>TODAY’s DATE</w:t>
      </w:r>
    </w:p>
    <w:sectPr w:rsidR="006A65D2" w:rsidRPr="00EA267A" w:rsidSect="006A65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A33" w:rsidRDefault="00463A33" w:rsidP="00A719A2">
      <w:pPr>
        <w:spacing w:after="0"/>
      </w:pPr>
      <w:r>
        <w:separator/>
      </w:r>
    </w:p>
  </w:endnote>
  <w:endnote w:type="continuationSeparator" w:id="0">
    <w:p w:rsidR="00463A33" w:rsidRDefault="00463A33" w:rsidP="00A719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7A" w:rsidRDefault="00EA2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603725"/>
      <w:docPartObj>
        <w:docPartGallery w:val="Page Numbers (Bottom of Page)"/>
        <w:docPartUnique/>
      </w:docPartObj>
    </w:sdtPr>
    <w:sdtEndPr>
      <w:rPr>
        <w:b/>
      </w:rPr>
    </w:sdtEndPr>
    <w:sdtContent>
      <w:p w:rsidR="009F1ADB" w:rsidRPr="00EA267A" w:rsidRDefault="00C0611B" w:rsidP="00EA267A">
        <w:pPr>
          <w:pStyle w:val="Footer"/>
          <w:jc w:val="right"/>
          <w:rPr>
            <w:b/>
          </w:rPr>
        </w:pPr>
        <w:r w:rsidRPr="00EA267A">
          <w:rPr>
            <w:b/>
          </w:rPr>
          <w:fldChar w:fldCharType="begin"/>
        </w:r>
        <w:r w:rsidRPr="00EA267A">
          <w:rPr>
            <w:b/>
          </w:rPr>
          <w:instrText xml:space="preserve"> PAGE   \* MERGEFORMAT </w:instrText>
        </w:r>
        <w:r w:rsidRPr="00EA267A">
          <w:rPr>
            <w:b/>
          </w:rPr>
          <w:fldChar w:fldCharType="separate"/>
        </w:r>
        <w:r w:rsidR="00892F1C" w:rsidRPr="00EA267A">
          <w:rPr>
            <w:b/>
            <w:noProof/>
          </w:rPr>
          <w:t>4</w:t>
        </w:r>
        <w:r w:rsidRPr="00EA267A">
          <w:rPr>
            <w:b/>
            <w:noProof/>
          </w:rPr>
          <w:fldChar w:fldCharType="end"/>
        </w:r>
      </w:p>
    </w:sdtContent>
  </w:sdt>
  <w:p w:rsidR="009F1ADB" w:rsidRPr="004B0BA3" w:rsidRDefault="00892F1C" w:rsidP="009F1ADB">
    <w:pPr>
      <w:pStyle w:val="Footer"/>
      <w:rPr>
        <w:b/>
      </w:rPr>
    </w:pPr>
    <w:r>
      <w:rPr>
        <w:b/>
      </w:rPr>
      <w:t>www.</w:t>
    </w:r>
    <w:r w:rsidR="009F1ADB" w:rsidRPr="004B0BA3">
      <w:rPr>
        <w:b/>
      </w:rPr>
      <w:t>nicenstripy.com</w:t>
    </w:r>
    <w:r w:rsidR="009F1ADB" w:rsidRPr="004B0BA3">
      <w:rPr>
        <w:b/>
      </w:rPr>
      <w:tab/>
    </w:r>
    <w:r w:rsidR="009F1ADB" w:rsidRPr="004B0BA3">
      <w:rPr>
        <w:b/>
      </w:rPr>
      <w:tab/>
      <w:t>1</w:t>
    </w:r>
    <w:r w:rsidR="009F1ADB" w:rsidRPr="004B0BA3">
      <w:rPr>
        <w:b/>
        <w:vertAlign w:val="superscript"/>
      </w:rPr>
      <w:t>st</w:t>
    </w:r>
    <w:r w:rsidR="009F1ADB" w:rsidRPr="004B0BA3">
      <w:rPr>
        <w:b/>
      </w:rPr>
      <w:t xml:space="preserve"> </w:t>
    </w:r>
    <w:r>
      <w:rPr>
        <w:b/>
      </w:rPr>
      <w:t>January 2018</w:t>
    </w:r>
  </w:p>
  <w:p w:rsidR="00A719A2" w:rsidRPr="00EA267A" w:rsidRDefault="00EA267A" w:rsidP="00EA267A">
    <w:pPr>
      <w:pStyle w:val="Footer"/>
      <w:jc w:val="center"/>
      <w:rPr>
        <w:sz w:val="16"/>
        <w:szCs w:val="16"/>
      </w:rPr>
    </w:pPr>
    <w:r w:rsidRPr="00EA267A">
      <w:rPr>
        <w:sz w:val="16"/>
        <w:szCs w:val="16"/>
      </w:rPr>
      <w:t>© nicenstripy Holdings Limited January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7A" w:rsidRDefault="00EA2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A33" w:rsidRDefault="00463A33" w:rsidP="00A719A2">
      <w:pPr>
        <w:spacing w:after="0"/>
      </w:pPr>
      <w:r>
        <w:separator/>
      </w:r>
    </w:p>
  </w:footnote>
  <w:footnote w:type="continuationSeparator" w:id="0">
    <w:p w:rsidR="00463A33" w:rsidRDefault="00463A33" w:rsidP="00A719A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7A" w:rsidRDefault="00463A33">
    <w:pPr>
      <w:pStyle w:val="Header"/>
    </w:pPr>
    <w:r>
      <w:rPr>
        <w:noProof/>
      </w:rPr>
      <w:pict w14:anchorId="7C3B2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74915" o:spid="_x0000_s2051" type="#_x0000_t75" alt="/Users/GrahamsMac/Documents/nicenstripy Gardencare Limited/Logo/Logo Update 2017/nicenstripy 21YR textlogo.jpg" style="position:absolute;margin-left:0;margin-top:0;width:451.05pt;height:314.65pt;z-index:-251653120;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42D" w:rsidRDefault="00463A33" w:rsidP="00EA267A">
    <w:pPr>
      <w:pStyle w:val="Header"/>
      <w:tabs>
        <w:tab w:val="left" w:pos="5520"/>
      </w:tabs>
      <w:jc w:val="right"/>
    </w:pPr>
    <w:r>
      <w:rPr>
        <w:noProof/>
        <w:lang w:eastAsia="en-GB"/>
      </w:rPr>
      <w:pict w14:anchorId="38A79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74916" o:spid="_x0000_s2050" type="#_x0000_t75" alt="/Users/GrahamsMac/Documents/nicenstripy Gardencare Limited/Logo/Logo Update 2017/nicenstripy 21YR textlogo.jpg" style="position:absolute;left:0;text-align:left;margin-left:0;margin-top:0;width:451.05pt;height:314.65pt;z-index:-251650048;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r w:rsidR="00F6142D" w:rsidRPr="00F6142D">
      <w:rPr>
        <w:noProof/>
        <w:lang w:eastAsia="en-GB"/>
      </w:rPr>
      <w:drawing>
        <wp:inline distT="0" distB="0" distL="0" distR="0">
          <wp:extent cx="1085850" cy="857250"/>
          <wp:effectExtent l="19050" t="0" r="0" b="0"/>
          <wp:docPr id="22" name="Picture 1" descr="nicenstripy-21YR-logo.jpg"/>
          <wp:cNvGraphicFramePr/>
          <a:graphic xmlns:a="http://schemas.openxmlformats.org/drawingml/2006/main">
            <a:graphicData uri="http://schemas.openxmlformats.org/drawingml/2006/picture">
              <pic:pic xmlns:pic="http://schemas.openxmlformats.org/drawingml/2006/picture">
                <pic:nvPicPr>
                  <pic:cNvPr id="5" name="Content Placeholder 4" descr="nicenstripy-21YR-logo.jpg"/>
                  <pic:cNvPicPr>
                    <a:picLocks noGrp="1"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1115" cy="86140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7A" w:rsidRDefault="00463A33">
    <w:pPr>
      <w:pStyle w:val="Header"/>
    </w:pPr>
    <w:r>
      <w:rPr>
        <w:noProof/>
      </w:rPr>
      <w:pict w14:anchorId="6A39B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74914" o:spid="_x0000_s2049" type="#_x0000_t75" alt="/Users/GrahamsMac/Documents/nicenstripy Gardencare Limited/Logo/Logo Update 2017/nicenstripy 21YR textlogo.jpg" style="position:absolute;margin-left:0;margin-top:0;width:451.05pt;height:314.65pt;z-index:-25165619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80202"/>
    <w:multiLevelType w:val="hybridMultilevel"/>
    <w:tmpl w:val="70F60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5A44D4"/>
    <w:multiLevelType w:val="hybridMultilevel"/>
    <w:tmpl w:val="9B6AD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FF3B54"/>
    <w:multiLevelType w:val="hybridMultilevel"/>
    <w:tmpl w:val="A266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B73B92"/>
    <w:multiLevelType w:val="hybridMultilevel"/>
    <w:tmpl w:val="383E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7D7AF1"/>
    <w:multiLevelType w:val="hybridMultilevel"/>
    <w:tmpl w:val="99E6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A25889"/>
    <w:multiLevelType w:val="hybridMultilevel"/>
    <w:tmpl w:val="B2922116"/>
    <w:lvl w:ilvl="0" w:tplc="B7FCC174">
      <w:start w:val="1"/>
      <w:numFmt w:val="bullet"/>
      <w:pStyle w:val="List1"/>
      <w:lvlText w:val=""/>
      <w:lvlJc w:val="left"/>
      <w:pPr>
        <w:ind w:left="2177"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72B8"/>
    <w:rsid w:val="00080964"/>
    <w:rsid w:val="001B0B0A"/>
    <w:rsid w:val="001E6186"/>
    <w:rsid w:val="002F7A73"/>
    <w:rsid w:val="00342EFA"/>
    <w:rsid w:val="00463A33"/>
    <w:rsid w:val="00480204"/>
    <w:rsid w:val="005172B8"/>
    <w:rsid w:val="006A65D2"/>
    <w:rsid w:val="00892F1C"/>
    <w:rsid w:val="008A1F50"/>
    <w:rsid w:val="009712B5"/>
    <w:rsid w:val="009F1ADB"/>
    <w:rsid w:val="00A24AF1"/>
    <w:rsid w:val="00A719A2"/>
    <w:rsid w:val="00BB0A25"/>
    <w:rsid w:val="00C0611B"/>
    <w:rsid w:val="00C45AA4"/>
    <w:rsid w:val="00C70079"/>
    <w:rsid w:val="00D40802"/>
    <w:rsid w:val="00DA33D0"/>
    <w:rsid w:val="00E340A3"/>
    <w:rsid w:val="00EA267A"/>
    <w:rsid w:val="00ED4462"/>
    <w:rsid w:val="00F10BB9"/>
    <w:rsid w:val="00F61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2F26C6"/>
  <w15:docId w15:val="{0EB92AD0-B54B-F544-B78A-E20AD02B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0A3"/>
    <w:pPr>
      <w:spacing w:before="240" w:after="12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E340A3"/>
    <w:pPr>
      <w:keepNext/>
      <w:keepLines/>
      <w:spacing w:after="600"/>
      <w:jc w:val="center"/>
      <w:outlineLvl w:val="0"/>
    </w:pPr>
    <w:rPr>
      <w:rFonts w:eastAsiaTheme="majorEastAsia" w:cstheme="majorBidi"/>
      <w:b/>
      <w:color w:val="92D050"/>
      <w:sz w:val="48"/>
      <w:szCs w:val="32"/>
    </w:rPr>
  </w:style>
  <w:style w:type="paragraph" w:styleId="Heading2">
    <w:name w:val="heading 2"/>
    <w:basedOn w:val="Normal"/>
    <w:link w:val="Heading2Char"/>
    <w:autoRedefine/>
    <w:uiPriority w:val="9"/>
    <w:qFormat/>
    <w:rsid w:val="001E6186"/>
    <w:pPr>
      <w:spacing w:before="100" w:beforeAutospacing="1" w:after="360"/>
      <w:outlineLvl w:val="1"/>
    </w:pPr>
    <w:rPr>
      <w:rFonts w:eastAsia="Times New Roman" w:cs="Times New Roman"/>
      <w:b/>
      <w:bCs/>
      <w:color w:val="92D05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1E6186"/>
    <w:pPr>
      <w:tabs>
        <w:tab w:val="right" w:leader="dot" w:pos="9016"/>
      </w:tabs>
      <w:spacing w:before="480" w:after="360"/>
    </w:pPr>
    <w:rPr>
      <w:rFonts w:asciiTheme="minorHAnsi" w:hAnsiTheme="minorHAnsi" w:cstheme="minorHAnsi"/>
      <w:b/>
      <w:bCs/>
      <w:caps/>
      <w:sz w:val="20"/>
      <w:szCs w:val="20"/>
    </w:rPr>
  </w:style>
  <w:style w:type="paragraph" w:styleId="BalloonText">
    <w:name w:val="Balloon Text"/>
    <w:basedOn w:val="Normal"/>
    <w:link w:val="BalloonTextChar"/>
    <w:uiPriority w:val="99"/>
    <w:semiHidden/>
    <w:unhideWhenUsed/>
    <w:rsid w:val="000809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964"/>
    <w:rPr>
      <w:rFonts w:ascii="Tahoma" w:hAnsi="Tahoma" w:cs="Tahoma"/>
      <w:sz w:val="16"/>
      <w:szCs w:val="16"/>
    </w:rPr>
  </w:style>
  <w:style w:type="paragraph" w:styleId="Header">
    <w:name w:val="header"/>
    <w:basedOn w:val="Normal"/>
    <w:link w:val="HeaderChar"/>
    <w:uiPriority w:val="99"/>
    <w:unhideWhenUsed/>
    <w:rsid w:val="00A719A2"/>
    <w:pPr>
      <w:tabs>
        <w:tab w:val="center" w:pos="4513"/>
        <w:tab w:val="right" w:pos="9026"/>
      </w:tabs>
      <w:spacing w:after="0"/>
    </w:pPr>
  </w:style>
  <w:style w:type="character" w:customStyle="1" w:styleId="HeaderChar">
    <w:name w:val="Header Char"/>
    <w:basedOn w:val="DefaultParagraphFont"/>
    <w:link w:val="Header"/>
    <w:uiPriority w:val="99"/>
    <w:rsid w:val="00A719A2"/>
  </w:style>
  <w:style w:type="paragraph" w:styleId="Footer">
    <w:name w:val="footer"/>
    <w:basedOn w:val="Normal"/>
    <w:link w:val="FooterChar"/>
    <w:uiPriority w:val="99"/>
    <w:unhideWhenUsed/>
    <w:rsid w:val="00A719A2"/>
    <w:pPr>
      <w:tabs>
        <w:tab w:val="center" w:pos="4513"/>
        <w:tab w:val="right" w:pos="9026"/>
      </w:tabs>
      <w:spacing w:after="0"/>
    </w:pPr>
  </w:style>
  <w:style w:type="character" w:customStyle="1" w:styleId="FooterChar">
    <w:name w:val="Footer Char"/>
    <w:basedOn w:val="DefaultParagraphFont"/>
    <w:link w:val="Footer"/>
    <w:uiPriority w:val="99"/>
    <w:rsid w:val="00A719A2"/>
  </w:style>
  <w:style w:type="paragraph" w:styleId="ListParagraph">
    <w:name w:val="List Paragraph"/>
    <w:basedOn w:val="Normal"/>
    <w:uiPriority w:val="34"/>
    <w:qFormat/>
    <w:rsid w:val="00A719A2"/>
    <w:pPr>
      <w:ind w:left="720"/>
      <w:contextualSpacing/>
    </w:pPr>
  </w:style>
  <w:style w:type="character" w:customStyle="1" w:styleId="Heading2Char">
    <w:name w:val="Heading 2 Char"/>
    <w:basedOn w:val="DefaultParagraphFont"/>
    <w:link w:val="Heading2"/>
    <w:uiPriority w:val="9"/>
    <w:rsid w:val="001E6186"/>
    <w:rPr>
      <w:rFonts w:ascii="Times New Roman" w:eastAsia="Times New Roman" w:hAnsi="Times New Roman" w:cs="Times New Roman"/>
      <w:b/>
      <w:bCs/>
      <w:color w:val="92D050"/>
      <w:sz w:val="36"/>
      <w:szCs w:val="36"/>
      <w:lang w:eastAsia="en-GB"/>
    </w:rPr>
  </w:style>
  <w:style w:type="character" w:customStyle="1" w:styleId="Heading1Char">
    <w:name w:val="Heading 1 Char"/>
    <w:basedOn w:val="DefaultParagraphFont"/>
    <w:link w:val="Heading1"/>
    <w:uiPriority w:val="9"/>
    <w:rsid w:val="00E340A3"/>
    <w:rPr>
      <w:rFonts w:ascii="Times New Roman" w:eastAsiaTheme="majorEastAsia" w:hAnsi="Times New Roman" w:cstheme="majorBidi"/>
      <w:b/>
      <w:color w:val="92D050"/>
      <w:sz w:val="48"/>
      <w:szCs w:val="32"/>
    </w:rPr>
  </w:style>
  <w:style w:type="paragraph" w:customStyle="1" w:styleId="List1">
    <w:name w:val="List 1"/>
    <w:basedOn w:val="ListParagraph"/>
    <w:autoRedefine/>
    <w:qFormat/>
    <w:rsid w:val="00E340A3"/>
    <w:pPr>
      <w:numPr>
        <w:numId w:val="6"/>
      </w:numPr>
      <w:spacing w:before="120"/>
      <w:ind w:left="2171" w:hanging="357"/>
      <w:contextualSpacing w:val="0"/>
    </w:pPr>
  </w:style>
  <w:style w:type="paragraph" w:styleId="TOC2">
    <w:name w:val="toc 2"/>
    <w:basedOn w:val="Normal"/>
    <w:next w:val="Normal"/>
    <w:autoRedefine/>
    <w:uiPriority w:val="39"/>
    <w:unhideWhenUsed/>
    <w:rsid w:val="001E6186"/>
    <w:pPr>
      <w:spacing w:before="0"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1E6186"/>
    <w:pPr>
      <w:spacing w:before="0"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1E6186"/>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1E6186"/>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1E6186"/>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1E6186"/>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1E6186"/>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1E6186"/>
    <w:pPr>
      <w:spacing w:before="0" w:after="0"/>
      <w:ind w:left="1920"/>
    </w:pPr>
    <w:rPr>
      <w:rFonts w:asciiTheme="minorHAnsi" w:hAnsiTheme="minorHAnsi" w:cstheme="minorHAnsi"/>
      <w:sz w:val="18"/>
      <w:szCs w:val="18"/>
    </w:rPr>
  </w:style>
  <w:style w:type="character" w:styleId="Hyperlink">
    <w:name w:val="Hyperlink"/>
    <w:basedOn w:val="DefaultParagraphFont"/>
    <w:uiPriority w:val="99"/>
    <w:unhideWhenUsed/>
    <w:rsid w:val="001E61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530080">
      <w:bodyDiv w:val="1"/>
      <w:marLeft w:val="0"/>
      <w:marRight w:val="0"/>
      <w:marTop w:val="0"/>
      <w:marBottom w:val="0"/>
      <w:divBdr>
        <w:top w:val="none" w:sz="0" w:space="0" w:color="auto"/>
        <w:left w:val="none" w:sz="0" w:space="0" w:color="auto"/>
        <w:bottom w:val="none" w:sz="0" w:space="0" w:color="auto"/>
        <w:right w:val="none" w:sz="0" w:space="0" w:color="auto"/>
      </w:divBdr>
    </w:div>
    <w:div w:id="1405638273">
      <w:bodyDiv w:val="1"/>
      <w:marLeft w:val="0"/>
      <w:marRight w:val="0"/>
      <w:marTop w:val="0"/>
      <w:marBottom w:val="0"/>
      <w:divBdr>
        <w:top w:val="none" w:sz="0" w:space="0" w:color="auto"/>
        <w:left w:val="none" w:sz="0" w:space="0" w:color="auto"/>
        <w:bottom w:val="none" w:sz="0" w:space="0" w:color="auto"/>
        <w:right w:val="none" w:sz="0" w:space="0" w:color="auto"/>
      </w:divBdr>
      <w:divsChild>
        <w:div w:id="1841694852">
          <w:marLeft w:val="0"/>
          <w:marRight w:val="0"/>
          <w:marTop w:val="0"/>
          <w:marBottom w:val="0"/>
          <w:divBdr>
            <w:top w:val="none" w:sz="0" w:space="0" w:color="auto"/>
            <w:left w:val="none" w:sz="0" w:space="0" w:color="auto"/>
            <w:bottom w:val="none" w:sz="0" w:space="0" w:color="auto"/>
            <w:right w:val="none" w:sz="0" w:space="0" w:color="auto"/>
          </w:divBdr>
        </w:div>
        <w:div w:id="1244561000">
          <w:marLeft w:val="0"/>
          <w:marRight w:val="0"/>
          <w:marTop w:val="0"/>
          <w:marBottom w:val="0"/>
          <w:divBdr>
            <w:top w:val="none" w:sz="0" w:space="0" w:color="auto"/>
            <w:left w:val="none" w:sz="0" w:space="0" w:color="auto"/>
            <w:bottom w:val="none" w:sz="0" w:space="0" w:color="auto"/>
            <w:right w:val="none" w:sz="0" w:space="0" w:color="auto"/>
          </w:divBdr>
        </w:div>
        <w:div w:id="334724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4</cp:revision>
  <dcterms:created xsi:type="dcterms:W3CDTF">2018-01-03T10:38:00Z</dcterms:created>
  <dcterms:modified xsi:type="dcterms:W3CDTF">2018-01-15T11:10:00Z</dcterms:modified>
</cp:coreProperties>
</file>